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AD2" w:rsidRDefault="002D5AD2" w:rsidP="002D5AD2">
      <w:pPr>
        <w:widowControl/>
        <w:shd w:val="clear" w:color="auto" w:fill="FFFFFF"/>
        <w:spacing w:before="150" w:after="150"/>
        <w:jc w:val="center"/>
        <w:outlineLvl w:val="3"/>
        <w:rPr>
          <w:rFonts w:ascii="Georgia" w:eastAsia="宋体" w:hAnsi="Georgia" w:cs="宋体"/>
          <w:color w:val="656363"/>
          <w:kern w:val="0"/>
          <w:sz w:val="27"/>
          <w:szCs w:val="27"/>
        </w:rPr>
      </w:pPr>
      <w:r w:rsidRPr="002D5AD2">
        <w:rPr>
          <w:rFonts w:ascii="Georgia" w:eastAsia="宋体" w:hAnsi="Georgia" w:cs="宋体"/>
          <w:color w:val="656363"/>
          <w:kern w:val="0"/>
          <w:sz w:val="27"/>
          <w:szCs w:val="27"/>
        </w:rPr>
        <w:t>提升核心素养</w:t>
      </w:r>
      <w:r w:rsidRPr="002D5AD2">
        <w:rPr>
          <w:rFonts w:ascii="Georgia" w:eastAsia="宋体" w:hAnsi="Georgia" w:cs="宋体"/>
          <w:color w:val="656363"/>
          <w:kern w:val="0"/>
          <w:sz w:val="27"/>
          <w:szCs w:val="27"/>
        </w:rPr>
        <w:t xml:space="preserve"> </w:t>
      </w:r>
      <w:r w:rsidRPr="002D5AD2">
        <w:rPr>
          <w:rFonts w:ascii="Georgia" w:eastAsia="宋体" w:hAnsi="Georgia" w:cs="宋体"/>
          <w:color w:val="656363"/>
          <w:kern w:val="0"/>
          <w:sz w:val="27"/>
          <w:szCs w:val="27"/>
        </w:rPr>
        <w:t>从优秀走向卓越</w:t>
      </w:r>
      <w:r w:rsidRPr="002D5AD2">
        <w:rPr>
          <w:rFonts w:ascii="Georgia" w:eastAsia="宋体" w:hAnsi="Georgia" w:cs="宋体"/>
          <w:color w:val="656363"/>
          <w:kern w:val="0"/>
          <w:sz w:val="27"/>
          <w:szCs w:val="27"/>
        </w:rPr>
        <w:t xml:space="preserve"> </w:t>
      </w:r>
    </w:p>
    <w:p w:rsidR="002D5AD2" w:rsidRPr="002D5AD2" w:rsidRDefault="002D5AD2" w:rsidP="002D5AD2">
      <w:pPr>
        <w:widowControl/>
        <w:shd w:val="clear" w:color="auto" w:fill="FFFFFF"/>
        <w:spacing w:before="150" w:after="150"/>
        <w:jc w:val="center"/>
        <w:outlineLvl w:val="3"/>
        <w:rPr>
          <w:rFonts w:ascii="Georgia" w:eastAsia="宋体" w:hAnsi="Georgia" w:cs="宋体"/>
          <w:color w:val="656363"/>
          <w:kern w:val="0"/>
          <w:sz w:val="27"/>
          <w:szCs w:val="27"/>
        </w:rPr>
      </w:pPr>
      <w:r>
        <w:rPr>
          <w:rFonts w:ascii="Georgia" w:eastAsia="宋体" w:hAnsi="Georgia" w:cs="宋体" w:hint="eastAsia"/>
          <w:color w:val="656363"/>
          <w:kern w:val="0"/>
          <w:sz w:val="27"/>
          <w:szCs w:val="27"/>
        </w:rPr>
        <w:t xml:space="preserve">       </w:t>
      </w:r>
      <w:r w:rsidRPr="002D5AD2">
        <w:rPr>
          <w:rFonts w:ascii="Georgia" w:eastAsia="宋体" w:hAnsi="Georgia" w:cs="宋体"/>
          <w:color w:val="656363"/>
          <w:kern w:val="0"/>
          <w:sz w:val="27"/>
          <w:szCs w:val="27"/>
        </w:rPr>
        <w:t>——</w:t>
      </w:r>
      <w:r w:rsidRPr="002D5AD2">
        <w:rPr>
          <w:rFonts w:ascii="Georgia" w:eastAsia="宋体" w:hAnsi="Georgia" w:cs="宋体"/>
          <w:color w:val="656363"/>
          <w:kern w:val="0"/>
          <w:sz w:val="27"/>
          <w:szCs w:val="27"/>
        </w:rPr>
        <w:t>九江小学举办以学生为中心的智慧课堂专题培训</w:t>
      </w:r>
    </w:p>
    <w:p w:rsidR="002D5AD2" w:rsidRDefault="002D5AD2" w:rsidP="002D5AD2">
      <w:pPr>
        <w:pStyle w:val="a3"/>
        <w:shd w:val="clear" w:color="auto" w:fill="FFFFFF"/>
        <w:spacing w:before="0" w:beforeAutospacing="0" w:after="0" w:afterAutospacing="0"/>
        <w:ind w:firstLine="480"/>
        <w:rPr>
          <w:rFonts w:ascii="Georgia" w:hAnsi="Georgia"/>
          <w:color w:val="656363"/>
          <w:sz w:val="21"/>
          <w:szCs w:val="21"/>
        </w:rPr>
      </w:pPr>
      <w:r>
        <w:rPr>
          <w:rFonts w:hint="eastAsia"/>
          <w:color w:val="656363"/>
          <w:sz w:val="21"/>
          <w:szCs w:val="21"/>
        </w:rPr>
        <w:t>3月6日下午，九江小学举行了“汇润”课堂现代教育技术培训活动。教育信息化知名专家、成都师范学院网络与信息中心主任周鑫燚，成都师范学院计算机科学学院副院长匡胤和甘胜江老师到场参加活动。</w:t>
      </w:r>
    </w:p>
    <w:p w:rsidR="002D5AD2" w:rsidRDefault="002D5AD2" w:rsidP="002D5AD2">
      <w:pPr>
        <w:pStyle w:val="a3"/>
        <w:shd w:val="clear" w:color="auto" w:fill="FFFFFF"/>
        <w:spacing w:before="0" w:beforeAutospacing="0" w:after="0" w:afterAutospacing="0"/>
        <w:ind w:firstLine="480"/>
        <w:rPr>
          <w:color w:val="656363"/>
          <w:sz w:val="21"/>
          <w:szCs w:val="21"/>
        </w:rPr>
      </w:pPr>
      <w:r>
        <w:rPr>
          <w:rFonts w:hint="eastAsia"/>
          <w:color w:val="656363"/>
          <w:sz w:val="21"/>
          <w:szCs w:val="21"/>
        </w:rPr>
        <w:t>此次活动首先由九江小学教师罗曼老师和成都师范银都紫藤小学的冯莲老师分别带来二年级语文《立夏节到了》、一年级数学《乱七八糟的魔女之城》两节示范课。这两节生动的课例将教学与现代教育技术完美结合，展示了有趣的智慧课堂，使参加培训的老师受益匪浅。</w:t>
      </w:r>
    </w:p>
    <w:p w:rsidR="002D5AD2" w:rsidRDefault="002D5AD2" w:rsidP="002D5AD2">
      <w:pPr>
        <w:pStyle w:val="a3"/>
        <w:shd w:val="clear" w:color="auto" w:fill="FFFFFF"/>
        <w:spacing w:before="0" w:beforeAutospacing="0" w:after="0" w:afterAutospacing="0"/>
        <w:ind w:firstLine="480"/>
        <w:rPr>
          <w:color w:val="656363"/>
          <w:sz w:val="21"/>
          <w:szCs w:val="21"/>
        </w:rPr>
      </w:pPr>
    </w:p>
    <w:p w:rsidR="002D5AD2" w:rsidRDefault="002D5AD2" w:rsidP="002D5AD2">
      <w:pPr>
        <w:pStyle w:val="a3"/>
        <w:shd w:val="clear" w:color="auto" w:fill="FFFFFF"/>
        <w:spacing w:before="0" w:beforeAutospacing="0" w:after="0" w:afterAutospacing="0"/>
        <w:ind w:firstLine="480"/>
        <w:rPr>
          <w:rFonts w:ascii="Georgia" w:hAnsi="Georgia"/>
          <w:color w:val="656363"/>
          <w:sz w:val="21"/>
          <w:szCs w:val="21"/>
        </w:rPr>
      </w:pPr>
      <w:r>
        <w:rPr>
          <w:rFonts w:ascii="Georgia" w:hAnsi="Georgia"/>
          <w:noProof/>
          <w:color w:val="656363"/>
          <w:sz w:val="21"/>
          <w:szCs w:val="21"/>
        </w:rPr>
        <w:drawing>
          <wp:inline distT="0" distB="0" distL="0" distR="0">
            <wp:extent cx="5274310" cy="52743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122722243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rsidR="002D5AD2" w:rsidRDefault="002D5AD2" w:rsidP="002D5AD2">
      <w:pPr>
        <w:pStyle w:val="a3"/>
        <w:shd w:val="clear" w:color="auto" w:fill="FFFFFF"/>
        <w:spacing w:before="0" w:beforeAutospacing="0" w:after="0" w:afterAutospacing="0"/>
        <w:ind w:firstLine="480"/>
        <w:rPr>
          <w:rFonts w:ascii="Georgia" w:hAnsi="Georgia"/>
          <w:color w:val="656363"/>
          <w:sz w:val="21"/>
          <w:szCs w:val="21"/>
        </w:rPr>
      </w:pPr>
      <w:r>
        <w:rPr>
          <w:rFonts w:hint="eastAsia"/>
          <w:color w:val="656363"/>
          <w:sz w:val="21"/>
          <w:szCs w:val="21"/>
        </w:rPr>
        <w:t>课后，周鑫燚主任为老师们带来了专题讲座《从优秀走向卓越——构建以学生为中心的智慧课堂》。周主任用幽默、生动的语言讲述了信息时代的教与学，使培训的老师们认识到信息技术对教育教学有革命性的影响，也认识到教育技术与教育教学的关系。</w:t>
      </w:r>
    </w:p>
    <w:p w:rsidR="002D5AD2" w:rsidRDefault="002D5AD2" w:rsidP="002D5AD2">
      <w:pPr>
        <w:pStyle w:val="a3"/>
        <w:shd w:val="clear" w:color="auto" w:fill="FFFFFF"/>
        <w:spacing w:before="0" w:beforeAutospacing="0" w:after="0" w:afterAutospacing="0"/>
        <w:ind w:firstLine="480"/>
        <w:rPr>
          <w:rFonts w:hint="eastAsia"/>
          <w:color w:val="656363"/>
          <w:sz w:val="21"/>
          <w:szCs w:val="21"/>
        </w:rPr>
      </w:pPr>
      <w:r>
        <w:rPr>
          <w:rFonts w:hint="eastAsia"/>
          <w:color w:val="656363"/>
          <w:sz w:val="21"/>
          <w:szCs w:val="21"/>
        </w:rPr>
        <w:lastRenderedPageBreak/>
        <w:t>教师要适应现代教学需要变革，只有变革才可以提高教学质量和学生的综合素质，使学生具有主动学习、深度理解、高阶思维、批判精神和团队协作的能力。本次活动不仅让老师们看到了现代信息技术在教学中的有效运用，更让老师们明晰了自己的现代教育技术发展方向。相信，以后的系列培训中，九江小学的老师们一定会披荆斩棘，走出一条具有现代信息技术特色的“汇润”课程之路。</w:t>
      </w:r>
    </w:p>
    <w:p w:rsidR="00857924" w:rsidRDefault="00857924" w:rsidP="002D5AD2">
      <w:pPr>
        <w:pStyle w:val="a3"/>
        <w:shd w:val="clear" w:color="auto" w:fill="FFFFFF"/>
        <w:spacing w:before="0" w:beforeAutospacing="0" w:after="0" w:afterAutospacing="0"/>
        <w:ind w:firstLine="480"/>
        <w:rPr>
          <w:rFonts w:hint="eastAsia"/>
          <w:color w:val="656363"/>
          <w:sz w:val="21"/>
          <w:szCs w:val="21"/>
        </w:rPr>
      </w:pPr>
    </w:p>
    <w:p w:rsidR="00857924" w:rsidRDefault="00857924" w:rsidP="002D5AD2">
      <w:pPr>
        <w:pStyle w:val="a3"/>
        <w:shd w:val="clear" w:color="auto" w:fill="FFFFFF"/>
        <w:spacing w:before="0" w:beforeAutospacing="0" w:after="0" w:afterAutospacing="0"/>
        <w:ind w:firstLine="480"/>
        <w:rPr>
          <w:rFonts w:hint="eastAsia"/>
          <w:color w:val="656363"/>
          <w:sz w:val="21"/>
          <w:szCs w:val="21"/>
        </w:rPr>
      </w:pPr>
    </w:p>
    <w:p w:rsidR="00857924" w:rsidRDefault="00857924" w:rsidP="002D5AD2">
      <w:pPr>
        <w:pStyle w:val="a3"/>
        <w:shd w:val="clear" w:color="auto" w:fill="FFFFFF"/>
        <w:spacing w:before="0" w:beforeAutospacing="0" w:after="0" w:afterAutospacing="0"/>
        <w:ind w:firstLine="480"/>
        <w:rPr>
          <w:rFonts w:hint="eastAsia"/>
          <w:color w:val="656363"/>
          <w:sz w:val="21"/>
          <w:szCs w:val="21"/>
        </w:rPr>
      </w:pPr>
    </w:p>
    <w:p w:rsidR="00857924" w:rsidRDefault="00857924" w:rsidP="00857924">
      <w:pPr>
        <w:spacing w:line="360" w:lineRule="auto"/>
        <w:jc w:val="center"/>
        <w:rPr>
          <w:rFonts w:ascii="宋体" w:eastAsia="宋体" w:hAnsi="宋体" w:cs="Times New Roman" w:hint="eastAsia"/>
          <w:b/>
          <w:bCs/>
          <w:sz w:val="32"/>
          <w:szCs w:val="32"/>
        </w:rPr>
      </w:pPr>
      <w:r w:rsidRPr="00857924">
        <w:rPr>
          <w:rFonts w:ascii="宋体" w:eastAsia="宋体" w:hAnsi="宋体" w:cs="Times New Roman" w:hint="eastAsia"/>
          <w:b/>
          <w:bCs/>
          <w:sz w:val="32"/>
          <w:szCs w:val="32"/>
        </w:rPr>
        <w:t>立夏节到了</w:t>
      </w:r>
    </w:p>
    <w:p w:rsidR="00857924" w:rsidRPr="00857924" w:rsidRDefault="00857924" w:rsidP="00857924">
      <w:pPr>
        <w:spacing w:line="360" w:lineRule="auto"/>
        <w:jc w:val="center"/>
        <w:rPr>
          <w:rFonts w:ascii="宋体" w:eastAsia="宋体" w:hAnsi="宋体" w:cs="Times New Roman" w:hint="eastAsia"/>
          <w:b/>
          <w:bCs/>
          <w:sz w:val="24"/>
          <w:szCs w:val="32"/>
        </w:rPr>
      </w:pPr>
      <w:r>
        <w:rPr>
          <w:rFonts w:ascii="宋体" w:eastAsia="宋体" w:hAnsi="宋体" w:cs="Times New Roman" w:hint="eastAsia"/>
          <w:b/>
          <w:bCs/>
          <w:sz w:val="24"/>
          <w:szCs w:val="32"/>
        </w:rPr>
        <w:t xml:space="preserve">                      </w:t>
      </w:r>
      <w:bookmarkStart w:id="0" w:name="_GoBack"/>
      <w:bookmarkEnd w:id="0"/>
      <w:r w:rsidRPr="00857924">
        <w:rPr>
          <w:rFonts w:ascii="宋体" w:eastAsia="宋体" w:hAnsi="宋体" w:cs="Times New Roman" w:hint="eastAsia"/>
          <w:b/>
          <w:bCs/>
          <w:sz w:val="24"/>
          <w:szCs w:val="32"/>
        </w:rPr>
        <w:t>九江小学 罗曼</w:t>
      </w:r>
    </w:p>
    <w:p w:rsidR="00857924" w:rsidRPr="00857924" w:rsidRDefault="00857924" w:rsidP="00857924">
      <w:pPr>
        <w:spacing w:line="360" w:lineRule="auto"/>
        <w:rPr>
          <w:rFonts w:ascii="宋体" w:eastAsia="宋体" w:hAnsi="宋体" w:cs="Times New Roman" w:hint="eastAsia"/>
          <w:b/>
          <w:bCs/>
          <w:sz w:val="24"/>
          <w:szCs w:val="24"/>
        </w:rPr>
      </w:pPr>
      <w:r w:rsidRPr="00857924">
        <w:rPr>
          <w:rFonts w:ascii="宋体" w:eastAsia="宋体" w:hAnsi="宋体" w:cs="Times New Roman" w:hint="eastAsia"/>
          <w:b/>
          <w:bCs/>
          <w:sz w:val="24"/>
          <w:szCs w:val="24"/>
        </w:rPr>
        <w:t>教学目标：</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1、能独立认识本课10个生字“箩、韭、煮、拣、柴、蚕、荚、灶、辈、俗”。注意读准平翘舌音“煮、柴、蚕、俗、灶”，比较“箩”与“萝”，重点指导写“煮”。理解“德高望重”的含义。</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2、能正确朗读课文。积累描写立夏节自然景物的句子。</w:t>
      </w:r>
    </w:p>
    <w:p w:rsidR="00857924" w:rsidRPr="00857924" w:rsidRDefault="00857924" w:rsidP="00857924">
      <w:pPr>
        <w:spacing w:line="360" w:lineRule="auto"/>
        <w:rPr>
          <w:rFonts w:ascii="Times New Roman" w:eastAsia="宋体" w:hAnsi="Times New Roman" w:cs="Times New Roman"/>
          <w:szCs w:val="24"/>
        </w:rPr>
      </w:pPr>
      <w:r w:rsidRPr="00857924">
        <w:rPr>
          <w:rFonts w:ascii="宋体" w:eastAsia="宋体" w:hAnsi="宋体" w:cs="Times New Roman" w:hint="eastAsia"/>
          <w:bCs/>
          <w:sz w:val="24"/>
          <w:szCs w:val="24"/>
        </w:rPr>
        <w:t>3、了解江南水乡立夏节的传统习俗，感受过节时的欢快气氛。</w:t>
      </w:r>
    </w:p>
    <w:p w:rsidR="00857924" w:rsidRPr="00857924" w:rsidRDefault="00857924" w:rsidP="00857924">
      <w:pPr>
        <w:spacing w:line="360" w:lineRule="auto"/>
        <w:rPr>
          <w:rFonts w:ascii="宋体" w:eastAsia="宋体" w:hAnsi="宋体" w:cs="Times New Roman" w:hint="eastAsia"/>
          <w:b/>
          <w:bCs/>
          <w:sz w:val="24"/>
          <w:szCs w:val="24"/>
        </w:rPr>
      </w:pPr>
      <w:r w:rsidRPr="00857924">
        <w:rPr>
          <w:rFonts w:ascii="宋体" w:eastAsia="宋体" w:hAnsi="宋体" w:cs="Times New Roman" w:hint="eastAsia"/>
          <w:b/>
          <w:bCs/>
          <w:sz w:val="24"/>
          <w:szCs w:val="24"/>
        </w:rPr>
        <w:t>重点和难点：</w:t>
      </w:r>
    </w:p>
    <w:p w:rsidR="00857924" w:rsidRPr="00857924" w:rsidRDefault="00857924" w:rsidP="00857924">
      <w:pPr>
        <w:spacing w:line="360" w:lineRule="auto"/>
        <w:rPr>
          <w:rFonts w:ascii="宋体" w:eastAsia="宋体" w:hAnsi="宋体" w:cs="Times New Roman" w:hint="eastAsia"/>
          <w:bCs/>
          <w:color w:val="000000"/>
          <w:sz w:val="24"/>
          <w:szCs w:val="21"/>
        </w:rPr>
      </w:pPr>
      <w:r w:rsidRPr="00857924">
        <w:rPr>
          <w:rFonts w:ascii="宋体" w:eastAsia="宋体" w:hAnsi="宋体" w:cs="Times New Roman" w:hint="eastAsia"/>
          <w:bCs/>
          <w:sz w:val="24"/>
          <w:szCs w:val="24"/>
        </w:rPr>
        <w:t>1、</w:t>
      </w:r>
      <w:r w:rsidRPr="00857924">
        <w:rPr>
          <w:rFonts w:ascii="宋体" w:eastAsia="宋体" w:hAnsi="宋体" w:cs="Times New Roman" w:hint="eastAsia"/>
          <w:bCs/>
          <w:color w:val="000000"/>
          <w:sz w:val="24"/>
          <w:szCs w:val="21"/>
        </w:rPr>
        <w:t>在课文语言环境中认读生字，并理解“</w:t>
      </w:r>
      <w:r w:rsidRPr="00857924">
        <w:rPr>
          <w:rFonts w:ascii="宋体" w:eastAsia="宋体" w:hAnsi="宋体" w:cs="Times New Roman" w:hint="eastAsia"/>
          <w:bCs/>
          <w:sz w:val="24"/>
          <w:szCs w:val="24"/>
        </w:rPr>
        <w:t>德高望重</w:t>
      </w:r>
      <w:r w:rsidRPr="00857924">
        <w:rPr>
          <w:rFonts w:ascii="宋体" w:eastAsia="宋体" w:hAnsi="宋体" w:cs="Times New Roman" w:hint="eastAsia"/>
          <w:bCs/>
          <w:color w:val="000000"/>
          <w:sz w:val="24"/>
          <w:szCs w:val="21"/>
        </w:rPr>
        <w:t>”的词义。</w:t>
      </w:r>
    </w:p>
    <w:p w:rsidR="00857924" w:rsidRPr="00857924" w:rsidRDefault="00857924" w:rsidP="00857924">
      <w:pPr>
        <w:spacing w:line="360" w:lineRule="auto"/>
        <w:rPr>
          <w:rFonts w:ascii="Times New Roman" w:eastAsia="宋体" w:hAnsi="Times New Roman" w:cs="Times New Roman" w:hint="eastAsia"/>
          <w:color w:val="000000"/>
          <w:sz w:val="24"/>
          <w:szCs w:val="21"/>
        </w:rPr>
      </w:pPr>
      <w:r w:rsidRPr="00857924">
        <w:rPr>
          <w:rFonts w:ascii="Times New Roman" w:eastAsia="宋体" w:hAnsi="Times New Roman" w:cs="Times New Roman" w:hint="eastAsia"/>
          <w:color w:val="000000"/>
          <w:sz w:val="24"/>
          <w:szCs w:val="21"/>
        </w:rPr>
        <w:t>2</w:t>
      </w:r>
      <w:r w:rsidRPr="00857924">
        <w:rPr>
          <w:rFonts w:ascii="Times New Roman" w:eastAsia="宋体" w:hAnsi="Times New Roman" w:cs="Times New Roman" w:hint="eastAsia"/>
          <w:color w:val="000000"/>
          <w:sz w:val="24"/>
          <w:szCs w:val="21"/>
        </w:rPr>
        <w:t>、通过朗读课文，了解立夏节的风俗，并感受到立夏节的快乐。</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Times New Roman" w:eastAsia="宋体" w:hAnsi="Times New Roman" w:cs="Times New Roman" w:hint="eastAsia"/>
          <w:color w:val="000000"/>
          <w:sz w:val="24"/>
          <w:szCs w:val="21"/>
        </w:rPr>
        <w:t>3</w:t>
      </w:r>
      <w:r w:rsidRPr="00857924">
        <w:rPr>
          <w:rFonts w:ascii="Times New Roman" w:eastAsia="宋体" w:hAnsi="Times New Roman" w:cs="Times New Roman" w:hint="eastAsia"/>
          <w:color w:val="000000"/>
          <w:sz w:val="24"/>
          <w:szCs w:val="21"/>
        </w:rPr>
        <w:t>、</w:t>
      </w:r>
      <w:r w:rsidRPr="00857924">
        <w:rPr>
          <w:rFonts w:ascii="宋体" w:eastAsia="宋体" w:hAnsi="宋体" w:cs="Times New Roman" w:hint="eastAsia"/>
          <w:bCs/>
          <w:sz w:val="24"/>
          <w:szCs w:val="24"/>
        </w:rPr>
        <w:t>积累描写立夏节自然景物的句子。</w:t>
      </w:r>
    </w:p>
    <w:p w:rsidR="00857924" w:rsidRPr="00857924" w:rsidRDefault="00857924" w:rsidP="00857924">
      <w:pPr>
        <w:spacing w:line="360" w:lineRule="auto"/>
        <w:rPr>
          <w:rFonts w:ascii="Times New Roman" w:eastAsia="宋体" w:hAnsi="Times New Roman" w:cs="Times New Roman" w:hint="eastAsia"/>
          <w:b/>
          <w:szCs w:val="24"/>
        </w:rPr>
      </w:pPr>
      <w:r w:rsidRPr="00857924">
        <w:rPr>
          <w:rFonts w:ascii="宋体" w:eastAsia="宋体" w:hAnsi="宋体" w:cs="Times New Roman" w:hint="eastAsia"/>
          <w:b/>
          <w:bCs/>
          <w:sz w:val="24"/>
          <w:szCs w:val="24"/>
        </w:rPr>
        <w:t>教学过程：</w:t>
      </w:r>
      <w:r w:rsidRPr="00857924">
        <w:rPr>
          <w:rFonts w:ascii="Times New Roman" w:eastAsia="宋体" w:hAnsi="Times New Roman" w:cs="Times New Roman" w:hint="eastAsia"/>
          <w:b/>
          <w:szCs w:val="24"/>
        </w:rPr>
        <w:t xml:space="preserve"> </w:t>
      </w:r>
    </w:p>
    <w:p w:rsidR="00857924" w:rsidRPr="00857924" w:rsidRDefault="00857924" w:rsidP="00857924">
      <w:pPr>
        <w:spacing w:line="360" w:lineRule="auto"/>
        <w:rPr>
          <w:rFonts w:ascii="Times New Roman" w:eastAsia="宋体" w:hAnsi="Times New Roman" w:cs="Times New Roman" w:hint="eastAsia"/>
          <w:sz w:val="24"/>
          <w:szCs w:val="24"/>
        </w:rPr>
      </w:pPr>
      <w:r w:rsidRPr="00857924">
        <w:rPr>
          <w:rFonts w:ascii="Times New Roman" w:eastAsia="宋体" w:hAnsi="Times New Roman" w:cs="Times New Roman" w:hint="eastAsia"/>
          <w:sz w:val="24"/>
          <w:szCs w:val="24"/>
        </w:rPr>
        <w:t>一、启发谈话，导入课题。</w:t>
      </w:r>
    </w:p>
    <w:p w:rsidR="00857924" w:rsidRPr="00857924" w:rsidRDefault="00857924" w:rsidP="00857924">
      <w:pPr>
        <w:spacing w:line="360" w:lineRule="auto"/>
        <w:ind w:left="360" w:hangingChars="150" w:hanging="360"/>
        <w:rPr>
          <w:rFonts w:ascii="Times New Roman" w:eastAsia="宋体" w:hAnsi="Times New Roman" w:cs="Times New Roman" w:hint="eastAsia"/>
          <w:sz w:val="24"/>
          <w:szCs w:val="24"/>
        </w:rPr>
      </w:pPr>
      <w:r w:rsidRPr="00857924">
        <w:rPr>
          <w:rFonts w:ascii="Times New Roman" w:eastAsia="宋体" w:hAnsi="Times New Roman" w:cs="Times New Roman" w:hint="eastAsia"/>
          <w:sz w:val="24"/>
          <w:szCs w:val="24"/>
        </w:rPr>
        <w:t>1</w:t>
      </w:r>
      <w:r w:rsidRPr="00857924">
        <w:rPr>
          <w:rFonts w:ascii="Times New Roman" w:eastAsia="宋体" w:hAnsi="Times New Roman" w:cs="Times New Roman" w:hint="eastAsia"/>
          <w:sz w:val="24"/>
          <w:szCs w:val="24"/>
        </w:rPr>
        <w:t>、小朋友，我们的国家是一个历史悠久的文明古国，有许多传统节日流传至今。你知道我们有哪些传统节日吗？</w:t>
      </w:r>
    </w:p>
    <w:p w:rsidR="00857924" w:rsidRPr="00857924" w:rsidRDefault="00857924" w:rsidP="00857924">
      <w:pPr>
        <w:spacing w:line="360" w:lineRule="auto"/>
        <w:ind w:left="240" w:hangingChars="100" w:hanging="240"/>
        <w:rPr>
          <w:rFonts w:ascii="Times New Roman" w:eastAsia="宋体" w:hAnsi="Times New Roman" w:cs="Times New Roman" w:hint="eastAsia"/>
          <w:sz w:val="24"/>
          <w:szCs w:val="24"/>
        </w:rPr>
      </w:pPr>
      <w:r w:rsidRPr="00857924">
        <w:rPr>
          <w:rFonts w:ascii="Times New Roman" w:eastAsia="宋体" w:hAnsi="Times New Roman" w:cs="Times New Roman" w:hint="eastAsia"/>
          <w:sz w:val="24"/>
          <w:szCs w:val="24"/>
        </w:rPr>
        <w:t>2</w:t>
      </w:r>
      <w:r w:rsidRPr="00857924">
        <w:rPr>
          <w:rFonts w:ascii="Times New Roman" w:eastAsia="宋体" w:hAnsi="Times New Roman" w:cs="Times New Roman" w:hint="eastAsia"/>
          <w:sz w:val="24"/>
          <w:szCs w:val="24"/>
        </w:rPr>
        <w:t>、生交流。（中秋节、清明节、端午节、元宵节……）这些传统节日都有一些习俗，要吃一些特殊的食品，举行一些特殊的活动。比如中秋节边吃月饼边赏月，清明节吃青团，去扫墓等。</w:t>
      </w:r>
    </w:p>
    <w:p w:rsidR="00857924" w:rsidRPr="00857924" w:rsidRDefault="00857924" w:rsidP="00857924">
      <w:pPr>
        <w:spacing w:line="360" w:lineRule="auto"/>
        <w:ind w:left="240" w:hangingChars="100" w:hanging="240"/>
        <w:rPr>
          <w:rFonts w:ascii="Times New Roman" w:eastAsia="宋体" w:hAnsi="Times New Roman" w:cs="Times New Roman" w:hint="eastAsia"/>
          <w:sz w:val="24"/>
          <w:szCs w:val="24"/>
        </w:rPr>
      </w:pPr>
      <w:r w:rsidRPr="00857924">
        <w:rPr>
          <w:rFonts w:ascii="Times New Roman" w:eastAsia="宋体" w:hAnsi="Times New Roman" w:cs="Times New Roman" w:hint="eastAsia"/>
          <w:sz w:val="24"/>
          <w:szCs w:val="24"/>
        </w:rPr>
        <w:t>4</w:t>
      </w:r>
      <w:r w:rsidRPr="00857924">
        <w:rPr>
          <w:rFonts w:ascii="Times New Roman" w:eastAsia="宋体" w:hAnsi="Times New Roman" w:cs="Times New Roman" w:hint="eastAsia"/>
          <w:sz w:val="24"/>
          <w:szCs w:val="24"/>
        </w:rPr>
        <w:t>、每年夏天开始的这一天叫做“立夏”。立夏节到了，人们也会欢度这个传统节日呢。今天就让我们来看一看人们是怎样过立夏节的。</w:t>
      </w:r>
    </w:p>
    <w:p w:rsidR="00857924" w:rsidRPr="00857924" w:rsidRDefault="00857924" w:rsidP="00857924">
      <w:pPr>
        <w:spacing w:line="360" w:lineRule="auto"/>
        <w:ind w:firstLineChars="100" w:firstLine="240"/>
        <w:rPr>
          <w:rFonts w:ascii="Times New Roman" w:eastAsia="宋体" w:hAnsi="Times New Roman" w:cs="Times New Roman" w:hint="eastAsia"/>
          <w:sz w:val="24"/>
          <w:szCs w:val="24"/>
        </w:rPr>
      </w:pPr>
      <w:r w:rsidRPr="00857924">
        <w:rPr>
          <w:rFonts w:ascii="Times New Roman" w:eastAsia="宋体" w:hAnsi="Times New Roman" w:cs="Times New Roman" w:hint="eastAsia"/>
          <w:sz w:val="24"/>
          <w:szCs w:val="24"/>
        </w:rPr>
        <w:t>揭示课题：</w:t>
      </w:r>
      <w:r w:rsidRPr="00857924">
        <w:rPr>
          <w:rFonts w:ascii="Times New Roman" w:eastAsia="宋体" w:hAnsi="Times New Roman" w:cs="Times New Roman" w:hint="eastAsia"/>
          <w:sz w:val="24"/>
          <w:szCs w:val="24"/>
        </w:rPr>
        <w:t xml:space="preserve">48 </w:t>
      </w:r>
      <w:r w:rsidRPr="00857924">
        <w:rPr>
          <w:rFonts w:ascii="Times New Roman" w:eastAsia="宋体" w:hAnsi="Times New Roman" w:cs="Times New Roman" w:hint="eastAsia"/>
          <w:sz w:val="24"/>
          <w:szCs w:val="24"/>
        </w:rPr>
        <w:t>立夏节到了（指名读，齐读）</w:t>
      </w:r>
    </w:p>
    <w:p w:rsidR="00857924" w:rsidRPr="00857924" w:rsidRDefault="00857924" w:rsidP="00857924">
      <w:pPr>
        <w:spacing w:line="360" w:lineRule="auto"/>
        <w:rPr>
          <w:rFonts w:ascii="楷体_GB2312" w:eastAsia="楷体_GB2312" w:hAnsi="Times New Roman" w:cs="Times New Roman" w:hint="eastAsia"/>
          <w:b/>
          <w:sz w:val="24"/>
          <w:szCs w:val="24"/>
        </w:rPr>
      </w:pPr>
      <w:r w:rsidRPr="00857924">
        <w:rPr>
          <w:rFonts w:ascii="楷体_GB2312" w:eastAsia="楷体_GB2312" w:hAnsi="Times New Roman" w:cs="Times New Roman" w:hint="eastAsia"/>
          <w:b/>
          <w:sz w:val="24"/>
          <w:szCs w:val="24"/>
        </w:rPr>
        <w:t>说明：</w:t>
      </w:r>
    </w:p>
    <w:p w:rsidR="00857924" w:rsidRPr="00857924" w:rsidRDefault="00857924" w:rsidP="00857924">
      <w:pPr>
        <w:spacing w:line="360" w:lineRule="auto"/>
        <w:rPr>
          <w:rFonts w:ascii="楷体_GB2312" w:eastAsia="楷体_GB2312" w:hAnsi="宋体" w:cs="Times New Roman" w:hint="eastAsia"/>
          <w:bCs/>
          <w:sz w:val="24"/>
          <w:szCs w:val="24"/>
        </w:rPr>
      </w:pPr>
      <w:r w:rsidRPr="00857924">
        <w:rPr>
          <w:rFonts w:ascii="楷体_GB2312" w:eastAsia="楷体_GB2312" w:hAnsi="Times New Roman" w:cs="Times New Roman" w:hint="eastAsia"/>
          <w:sz w:val="24"/>
          <w:szCs w:val="24"/>
        </w:rPr>
        <w:t xml:space="preserve">    通过交流我国的一些传统节日，自然而然地引出课题，同时激发学生学习课</w:t>
      </w:r>
      <w:r w:rsidRPr="00857924">
        <w:rPr>
          <w:rFonts w:ascii="楷体_GB2312" w:eastAsia="楷体_GB2312" w:hAnsi="Times New Roman" w:cs="Times New Roman" w:hint="eastAsia"/>
          <w:sz w:val="24"/>
          <w:szCs w:val="24"/>
        </w:rPr>
        <w:lastRenderedPageBreak/>
        <w:t>文的兴趣。</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二、初读课文，整体感知。</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1、自读课文。</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（1）读准字音，读通课文。</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（2）边读边思考：课文介绍了立夏节哪些习俗？分别是哪几节介绍的？</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2、交流问题。（第2-4小节介绍孩子们吃百家饭，第5小节介绍长辈们给孩子称体重。）板书:吃百家饭    称体重</w:t>
      </w:r>
    </w:p>
    <w:p w:rsidR="00857924" w:rsidRPr="00857924" w:rsidRDefault="00857924" w:rsidP="00857924">
      <w:pPr>
        <w:spacing w:line="360" w:lineRule="auto"/>
        <w:rPr>
          <w:rFonts w:ascii="楷体_GB2312" w:eastAsia="楷体_GB2312" w:hAnsi="宋体" w:cs="Times New Roman" w:hint="eastAsia"/>
          <w:b/>
          <w:bCs/>
          <w:sz w:val="24"/>
          <w:szCs w:val="24"/>
        </w:rPr>
      </w:pPr>
      <w:r w:rsidRPr="00857924">
        <w:rPr>
          <w:rFonts w:ascii="楷体_GB2312" w:eastAsia="楷体_GB2312" w:hAnsi="宋体" w:cs="Times New Roman" w:hint="eastAsia"/>
          <w:b/>
          <w:bCs/>
          <w:sz w:val="24"/>
          <w:szCs w:val="24"/>
        </w:rPr>
        <w:t>说明：</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 xml:space="preserve">    </w:t>
      </w:r>
      <w:r w:rsidRPr="00857924">
        <w:rPr>
          <w:rFonts w:ascii="楷体_GB2312" w:eastAsia="楷体_GB2312" w:hAnsi="宋体" w:cs="Times New Roman" w:hint="eastAsia"/>
          <w:sz w:val="24"/>
          <w:szCs w:val="24"/>
        </w:rPr>
        <w:t>这一环节设计主要是让学生在读通课文的基础上整体感知课文内容。</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三、朗读课文，理解感悟。</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（一）学习2-5小节。</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1、自读2-4小节。</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（1）自学生字。</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（2）边读边思考：孩子们是怎样煮百家饭的？</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2、交流自学情况。</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（1）检查字词。</w:t>
      </w:r>
    </w:p>
    <w:p w:rsidR="00857924" w:rsidRPr="00857924" w:rsidRDefault="00857924" w:rsidP="00857924">
      <w:pPr>
        <w:spacing w:line="360" w:lineRule="auto"/>
        <w:ind w:firstLineChars="200" w:firstLine="480"/>
        <w:rPr>
          <w:rFonts w:ascii="宋体" w:eastAsia="宋体" w:hAnsi="宋体" w:cs="Times New Roman" w:hint="eastAsia"/>
          <w:bCs/>
          <w:sz w:val="24"/>
          <w:szCs w:val="24"/>
        </w:rPr>
      </w:pPr>
      <w:r w:rsidRPr="00857924">
        <w:rPr>
          <w:rFonts w:ascii="宋体" w:eastAsia="宋体" w:hAnsi="宋体" w:cs="Times New Roman" w:hint="eastAsia"/>
          <w:bCs/>
          <w:sz w:val="24"/>
          <w:szCs w:val="24"/>
        </w:rPr>
        <w:t>字音：煮、柴（翘舌音），蚕、灶、俗（平舌音）</w:t>
      </w:r>
    </w:p>
    <w:p w:rsidR="00857924" w:rsidRPr="00857924" w:rsidRDefault="00857924" w:rsidP="00857924">
      <w:pPr>
        <w:spacing w:line="360" w:lineRule="auto"/>
        <w:ind w:firstLineChars="200" w:firstLine="480"/>
        <w:rPr>
          <w:rFonts w:ascii="宋体" w:eastAsia="宋体" w:hAnsi="宋体" w:cs="Times New Roman" w:hint="eastAsia"/>
          <w:bCs/>
          <w:sz w:val="24"/>
          <w:szCs w:val="24"/>
        </w:rPr>
      </w:pPr>
      <w:r w:rsidRPr="00857924">
        <w:rPr>
          <w:rFonts w:ascii="宋体" w:eastAsia="宋体" w:hAnsi="宋体" w:cs="Times New Roman" w:hint="eastAsia"/>
          <w:bCs/>
          <w:sz w:val="24"/>
          <w:szCs w:val="24"/>
        </w:rPr>
        <w:t>字形：比较“箩、萝”，</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（2）交流问题，完成填空：</w:t>
      </w:r>
    </w:p>
    <w:p w:rsidR="00857924" w:rsidRPr="00857924" w:rsidRDefault="00857924" w:rsidP="00857924">
      <w:pPr>
        <w:spacing w:line="360" w:lineRule="auto"/>
        <w:ind w:firstLine="480"/>
        <w:rPr>
          <w:rFonts w:ascii="宋体" w:eastAsia="宋体" w:hAnsi="宋体" w:cs="Times New Roman" w:hint="eastAsia"/>
          <w:bCs/>
          <w:sz w:val="24"/>
          <w:szCs w:val="24"/>
        </w:rPr>
      </w:pPr>
      <w:r w:rsidRPr="00857924">
        <w:rPr>
          <w:rFonts w:ascii="宋体" w:eastAsia="宋体" w:hAnsi="宋体" w:cs="Times New Roman" w:hint="eastAsia"/>
          <w:bCs/>
          <w:sz w:val="24"/>
          <w:szCs w:val="24"/>
        </w:rPr>
        <w:t>立夏节到了，孩子们先从家家户户拿了（白米）、（春笋）、（韭菜）、（立夏蛋）（香油）和（柴）等，然后在大树下的场地上（垒起锅灶），把拿来的食物（放进锅里煮），最后饭菜熟了，他们就（围着锅子高高兴兴地吃）。</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3、默读第2-4节，边读边思考：立夏节孩子们为什么要吃百家饭？用“—”划出有关语句。</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（1）生自读。</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（2）交流，出示句子。</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 xml:space="preserve">    立夏节，孩子们要吃“百家饭”，预兆着他们会长得健康、聪明，是种庄稼的好手，会给村里人造福。（指名回答并齐读）</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（二）学习第5小节。</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lastRenderedPageBreak/>
        <w:t>1、自读第5小节，边读边想：立夏节长辈们为什么要给孩子称体重？</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2、交流：立夏节长辈们给孩子们称体重也是希望孩子们健康成长。</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3、你是从哪里看出来的？</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4、交流，出示</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（1）大树下又支起一杆大秤来，两个大汉抬着，由村上德高望重的长辈看秤花，立夏节的称人活动便开始了。</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bCs/>
          <w:sz w:val="24"/>
          <w:szCs w:val="24"/>
        </w:rPr>
        <w:t>*</w:t>
      </w:r>
      <w:r w:rsidRPr="00857924">
        <w:rPr>
          <w:rFonts w:ascii="宋体" w:eastAsia="宋体" w:hAnsi="宋体" w:cs="Times New Roman" w:hint="eastAsia"/>
          <w:bCs/>
          <w:sz w:val="24"/>
          <w:szCs w:val="24"/>
        </w:rPr>
        <w:t>理解：德高望重</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bCs/>
          <w:sz w:val="24"/>
          <w:szCs w:val="24"/>
        </w:rPr>
        <w:t>*</w:t>
      </w:r>
      <w:r w:rsidRPr="00857924">
        <w:rPr>
          <w:rFonts w:ascii="宋体" w:eastAsia="宋体" w:hAnsi="宋体" w:cs="Times New Roman" w:hint="eastAsia"/>
          <w:bCs/>
          <w:sz w:val="24"/>
          <w:szCs w:val="24"/>
        </w:rPr>
        <w:t>指名读，齐读</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（2）男、女孩子用手攥着秤绳，荡在空中，旁边的孩子唱着：“称猫啊，称狗啊，吃百家饭哪，长筋骨哇，长成个小官人哪（长成个小娘子啊）……</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bCs/>
          <w:sz w:val="24"/>
          <w:szCs w:val="24"/>
        </w:rPr>
        <w:t>*</w:t>
      </w:r>
      <w:r w:rsidRPr="00857924">
        <w:rPr>
          <w:rFonts w:ascii="宋体" w:eastAsia="宋体" w:hAnsi="宋体" w:cs="Times New Roman" w:hint="eastAsia"/>
          <w:bCs/>
          <w:sz w:val="24"/>
          <w:szCs w:val="24"/>
        </w:rPr>
        <w:t>指导朗读。（欢快）</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bCs/>
          <w:sz w:val="24"/>
          <w:szCs w:val="24"/>
        </w:rPr>
        <w:t>*</w:t>
      </w:r>
      <w:r w:rsidRPr="00857924">
        <w:rPr>
          <w:rFonts w:ascii="宋体" w:eastAsia="宋体" w:hAnsi="宋体" w:cs="Times New Roman" w:hint="eastAsia"/>
          <w:bCs/>
          <w:sz w:val="24"/>
          <w:szCs w:val="24"/>
        </w:rPr>
        <w:t>小朋友，在称人活动中，长辈们会说哪些祝愿的话？如果你想许愿，你会许下怎样的愿望？</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（三）学习1、6小节。</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1、立夏节不仅是个欢快的节日，还是一个丰收、美丽的节日呢。</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2、出示1、6小节。</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（1）自读。</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（2）指导朗读。</w:t>
      </w:r>
    </w:p>
    <w:p w:rsidR="00857924" w:rsidRPr="00857924" w:rsidRDefault="00857924" w:rsidP="00857924">
      <w:pPr>
        <w:spacing w:line="360" w:lineRule="auto"/>
        <w:rPr>
          <w:rFonts w:ascii="楷体_GB2312" w:eastAsia="楷体_GB2312" w:hAnsi="宋体" w:cs="Times New Roman" w:hint="eastAsia"/>
          <w:b/>
          <w:bCs/>
          <w:sz w:val="24"/>
          <w:szCs w:val="24"/>
        </w:rPr>
      </w:pPr>
      <w:r w:rsidRPr="00857924">
        <w:rPr>
          <w:rFonts w:ascii="楷体_GB2312" w:eastAsia="楷体_GB2312" w:hAnsi="宋体" w:cs="Times New Roman" w:hint="eastAsia"/>
          <w:b/>
          <w:bCs/>
          <w:sz w:val="24"/>
          <w:szCs w:val="24"/>
        </w:rPr>
        <w:t>说明：</w:t>
      </w:r>
    </w:p>
    <w:p w:rsidR="00857924" w:rsidRPr="00857924" w:rsidRDefault="00857924" w:rsidP="00857924">
      <w:pPr>
        <w:spacing w:line="360" w:lineRule="auto"/>
        <w:rPr>
          <w:rFonts w:ascii="楷体_GB2312" w:eastAsia="楷体_GB2312" w:hAnsi="宋体" w:cs="Times New Roman" w:hint="eastAsia"/>
          <w:bCs/>
          <w:sz w:val="24"/>
          <w:szCs w:val="24"/>
        </w:rPr>
      </w:pPr>
      <w:r w:rsidRPr="00857924">
        <w:rPr>
          <w:rFonts w:ascii="楷体_GB2312" w:eastAsia="楷体_GB2312" w:hAnsi="宋体" w:cs="Times New Roman" w:hint="eastAsia"/>
          <w:bCs/>
          <w:sz w:val="24"/>
          <w:szCs w:val="24"/>
        </w:rPr>
        <w:t xml:space="preserve">    识字教学中，在学生自学的基础上，抓住一些重点字和形近字进行分析和辨析，加深对字词的记忆。在阅读教学时设计一个填空让学生了解吃百家饭的过程。通过研读一些句子，逐步培养学生感悟语言的能力。另外设计一个说话练习，扩散学生的思维，培养说话能力。</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四、说话练习。</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1、我喜欢立夏节，因为（                                         ）。</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2、除了立夏节，你最喜欢过什么传统节日？</w:t>
      </w:r>
    </w:p>
    <w:p w:rsidR="00857924" w:rsidRPr="00857924" w:rsidRDefault="00857924" w:rsidP="00857924">
      <w:pPr>
        <w:spacing w:line="360" w:lineRule="auto"/>
        <w:ind w:firstLine="480"/>
        <w:rPr>
          <w:rFonts w:ascii="宋体" w:eastAsia="宋体" w:hAnsi="宋体" w:cs="Times New Roman" w:hint="eastAsia"/>
          <w:bCs/>
          <w:sz w:val="24"/>
          <w:szCs w:val="24"/>
        </w:rPr>
      </w:pPr>
      <w:r w:rsidRPr="00857924">
        <w:rPr>
          <w:rFonts w:ascii="宋体" w:eastAsia="宋体" w:hAnsi="宋体" w:cs="Times New Roman" w:hint="eastAsia"/>
          <w:bCs/>
          <w:sz w:val="24"/>
          <w:szCs w:val="24"/>
        </w:rPr>
        <w:t>我最喜欢（      ），因为（                                  ）。</w:t>
      </w:r>
    </w:p>
    <w:p w:rsidR="00857924" w:rsidRPr="00857924" w:rsidRDefault="00857924" w:rsidP="00857924">
      <w:pPr>
        <w:spacing w:line="360" w:lineRule="auto"/>
        <w:rPr>
          <w:rFonts w:ascii="楷体_GB2312" w:eastAsia="楷体_GB2312" w:hAnsi="宋体" w:cs="Times New Roman" w:hint="eastAsia"/>
          <w:b/>
          <w:bCs/>
          <w:sz w:val="24"/>
          <w:szCs w:val="24"/>
        </w:rPr>
      </w:pPr>
      <w:r w:rsidRPr="00857924">
        <w:rPr>
          <w:rFonts w:ascii="楷体_GB2312" w:eastAsia="楷体_GB2312" w:hAnsi="宋体" w:cs="Times New Roman" w:hint="eastAsia"/>
          <w:b/>
          <w:bCs/>
          <w:sz w:val="24"/>
          <w:szCs w:val="24"/>
        </w:rPr>
        <w:t>说明：</w:t>
      </w:r>
    </w:p>
    <w:p w:rsidR="00857924" w:rsidRPr="00857924" w:rsidRDefault="00857924" w:rsidP="00857924">
      <w:pPr>
        <w:spacing w:line="360" w:lineRule="auto"/>
        <w:ind w:firstLine="480"/>
        <w:rPr>
          <w:rFonts w:ascii="楷体_GB2312" w:eastAsia="楷体_GB2312" w:hAnsi="宋体" w:cs="Times New Roman" w:hint="eastAsia"/>
          <w:bCs/>
          <w:sz w:val="24"/>
          <w:szCs w:val="24"/>
        </w:rPr>
      </w:pPr>
      <w:r w:rsidRPr="00857924">
        <w:rPr>
          <w:rFonts w:ascii="楷体_GB2312" w:eastAsia="楷体_GB2312" w:hAnsi="宋体" w:cs="Times New Roman" w:hint="eastAsia"/>
          <w:bCs/>
          <w:sz w:val="24"/>
          <w:szCs w:val="24"/>
        </w:rPr>
        <w:t>这一环节主要是让学生在学文后，对文本有进一步的感悟，同时又丰富学生</w:t>
      </w:r>
      <w:r w:rsidRPr="00857924">
        <w:rPr>
          <w:rFonts w:ascii="楷体_GB2312" w:eastAsia="楷体_GB2312" w:hAnsi="宋体" w:cs="Times New Roman" w:hint="eastAsia"/>
          <w:bCs/>
          <w:sz w:val="24"/>
          <w:szCs w:val="24"/>
        </w:rPr>
        <w:lastRenderedPageBreak/>
        <w:t>的课外知识，拓宽课堂学习信息，并训练了学生说话能力。</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五、复习巩固。</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1、抽读词语。</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2、摘抄描写立夏节自然景物的句子。选自己喜欢的一句摘抄下来（1、6节）</w:t>
      </w:r>
    </w:p>
    <w:p w:rsidR="00857924" w:rsidRPr="00857924" w:rsidRDefault="00857924" w:rsidP="00857924">
      <w:pPr>
        <w:spacing w:line="360" w:lineRule="auto"/>
        <w:rPr>
          <w:rFonts w:ascii="宋体" w:eastAsia="宋体" w:hAnsi="宋体" w:cs="Times New Roman" w:hint="eastAsia"/>
          <w:bCs/>
          <w:sz w:val="24"/>
          <w:szCs w:val="24"/>
        </w:rPr>
      </w:pPr>
      <w:r w:rsidRPr="00857924">
        <w:rPr>
          <w:rFonts w:ascii="宋体" w:eastAsia="宋体" w:hAnsi="宋体" w:cs="Times New Roman" w:hint="eastAsia"/>
          <w:bCs/>
          <w:sz w:val="24"/>
          <w:szCs w:val="24"/>
        </w:rPr>
        <w:t>3、写字指导：煮</w:t>
      </w:r>
    </w:p>
    <w:p w:rsidR="00857924" w:rsidRPr="00857924" w:rsidRDefault="00857924" w:rsidP="00857924">
      <w:pPr>
        <w:spacing w:line="360" w:lineRule="auto"/>
        <w:rPr>
          <w:rFonts w:ascii="楷体_GB2312" w:eastAsia="楷体_GB2312" w:hAnsi="宋体" w:cs="Times New Roman" w:hint="eastAsia"/>
          <w:b/>
          <w:bCs/>
          <w:sz w:val="24"/>
          <w:szCs w:val="24"/>
        </w:rPr>
      </w:pPr>
      <w:r w:rsidRPr="00857924">
        <w:rPr>
          <w:rFonts w:ascii="楷体_GB2312" w:eastAsia="楷体_GB2312" w:hAnsi="宋体" w:cs="Times New Roman" w:hint="eastAsia"/>
          <w:b/>
          <w:bCs/>
          <w:sz w:val="24"/>
          <w:szCs w:val="24"/>
        </w:rPr>
        <w:t>说明：</w:t>
      </w:r>
    </w:p>
    <w:p w:rsidR="00857924" w:rsidRPr="00857924" w:rsidRDefault="00857924" w:rsidP="00857924">
      <w:pPr>
        <w:spacing w:line="360" w:lineRule="auto"/>
        <w:ind w:firstLine="480"/>
        <w:rPr>
          <w:rFonts w:ascii="楷体_GB2312" w:eastAsia="楷体_GB2312" w:hAnsi="宋体" w:cs="Times New Roman" w:hint="eastAsia"/>
          <w:bCs/>
          <w:sz w:val="24"/>
          <w:szCs w:val="24"/>
        </w:rPr>
      </w:pPr>
      <w:r w:rsidRPr="00857924">
        <w:rPr>
          <w:rFonts w:ascii="楷体_GB2312" w:eastAsia="楷体_GB2312" w:hAnsi="宋体" w:cs="Times New Roman" w:hint="eastAsia"/>
          <w:bCs/>
          <w:sz w:val="24"/>
          <w:szCs w:val="24"/>
        </w:rPr>
        <w:t>摘抄句子的要求是第二次出现，因此教师要引导学生注意正确的格式。</w:t>
      </w:r>
    </w:p>
    <w:p w:rsidR="00857924" w:rsidRPr="00857924" w:rsidRDefault="00857924" w:rsidP="00857924">
      <w:pPr>
        <w:spacing w:line="360" w:lineRule="auto"/>
        <w:ind w:firstLine="480"/>
        <w:rPr>
          <w:rFonts w:ascii="宋体" w:eastAsia="宋体" w:hAnsi="宋体" w:cs="Times New Roman" w:hint="eastAsia"/>
          <w:bCs/>
          <w:sz w:val="24"/>
          <w:szCs w:val="24"/>
        </w:rPr>
      </w:pPr>
      <w:r w:rsidRPr="00857924">
        <w:rPr>
          <w:rFonts w:ascii="宋体" w:eastAsia="宋体" w:hAnsi="宋体" w:cs="Times New Roman" w:hint="eastAsia"/>
          <w:bCs/>
          <w:sz w:val="24"/>
          <w:szCs w:val="24"/>
        </w:rPr>
        <w:t xml:space="preserve"> 板书设计:          48  立夏节到了</w:t>
      </w:r>
    </w:p>
    <w:p w:rsidR="00857924" w:rsidRPr="00857924" w:rsidRDefault="00857924" w:rsidP="00857924">
      <w:pPr>
        <w:spacing w:line="360" w:lineRule="auto"/>
        <w:ind w:firstLine="480"/>
        <w:rPr>
          <w:rFonts w:ascii="宋体" w:eastAsia="宋体" w:hAnsi="宋体" w:cs="Times New Roman" w:hint="eastAsia"/>
          <w:bCs/>
          <w:sz w:val="24"/>
          <w:szCs w:val="24"/>
        </w:rPr>
      </w:pPr>
      <w:r w:rsidRPr="00857924">
        <w:rPr>
          <w:rFonts w:ascii="宋体" w:eastAsia="宋体" w:hAnsi="宋体" w:cs="Times New Roman" w:hint="eastAsia"/>
          <w:bCs/>
          <w:sz w:val="24"/>
          <w:szCs w:val="24"/>
        </w:rPr>
        <w:t xml:space="preserve">                      吃百家饭     称体重</w:t>
      </w:r>
    </w:p>
    <w:p w:rsidR="00857924" w:rsidRPr="00857924" w:rsidRDefault="00857924" w:rsidP="00857924">
      <w:pPr>
        <w:spacing w:line="360" w:lineRule="auto"/>
        <w:jc w:val="center"/>
        <w:rPr>
          <w:rFonts w:ascii="宋体" w:eastAsia="宋体" w:hAnsi="宋体" w:cs="Times New Roman" w:hint="eastAsia"/>
          <w:b/>
          <w:bCs/>
          <w:color w:val="000000"/>
          <w:sz w:val="36"/>
          <w:szCs w:val="36"/>
        </w:rPr>
      </w:pPr>
    </w:p>
    <w:p w:rsidR="00857924" w:rsidRDefault="00857924" w:rsidP="002D5AD2">
      <w:pPr>
        <w:pStyle w:val="a3"/>
        <w:shd w:val="clear" w:color="auto" w:fill="FFFFFF"/>
        <w:spacing w:before="0" w:beforeAutospacing="0" w:after="0" w:afterAutospacing="0"/>
        <w:ind w:firstLine="480"/>
        <w:rPr>
          <w:rFonts w:ascii="Georgia" w:hAnsi="Georgia"/>
          <w:color w:val="656363"/>
          <w:sz w:val="21"/>
          <w:szCs w:val="21"/>
        </w:rPr>
      </w:pPr>
    </w:p>
    <w:p w:rsidR="00F72EEA" w:rsidRDefault="00F72EEA"/>
    <w:sectPr w:rsidR="00F72E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301"/>
    <w:rsid w:val="002D5AD2"/>
    <w:rsid w:val="003F3301"/>
    <w:rsid w:val="00857924"/>
    <w:rsid w:val="00F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AD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2D5AD2"/>
    <w:rPr>
      <w:sz w:val="18"/>
      <w:szCs w:val="18"/>
    </w:rPr>
  </w:style>
  <w:style w:type="character" w:customStyle="1" w:styleId="Char">
    <w:name w:val="批注框文本 Char"/>
    <w:basedOn w:val="a0"/>
    <w:link w:val="a4"/>
    <w:uiPriority w:val="99"/>
    <w:semiHidden/>
    <w:rsid w:val="002D5AD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AD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2D5AD2"/>
    <w:rPr>
      <w:sz w:val="18"/>
      <w:szCs w:val="18"/>
    </w:rPr>
  </w:style>
  <w:style w:type="character" w:customStyle="1" w:styleId="Char">
    <w:name w:val="批注框文本 Char"/>
    <w:basedOn w:val="a0"/>
    <w:link w:val="a4"/>
    <w:uiPriority w:val="99"/>
    <w:semiHidden/>
    <w:rsid w:val="002D5A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980026">
      <w:bodyDiv w:val="1"/>
      <w:marLeft w:val="0"/>
      <w:marRight w:val="0"/>
      <w:marTop w:val="0"/>
      <w:marBottom w:val="0"/>
      <w:divBdr>
        <w:top w:val="none" w:sz="0" w:space="0" w:color="auto"/>
        <w:left w:val="none" w:sz="0" w:space="0" w:color="auto"/>
        <w:bottom w:val="none" w:sz="0" w:space="0" w:color="auto"/>
        <w:right w:val="none" w:sz="0" w:space="0" w:color="auto"/>
      </w:divBdr>
    </w:div>
    <w:div w:id="15639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3</cp:revision>
  <dcterms:created xsi:type="dcterms:W3CDTF">2018-12-28T13:03:00Z</dcterms:created>
  <dcterms:modified xsi:type="dcterms:W3CDTF">2018-12-29T12:08:00Z</dcterms:modified>
</cp:coreProperties>
</file>